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附件1</w:t>
      </w:r>
    </w:p>
    <w:p>
      <w:pPr>
        <w:jc w:val="center"/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华文中宋" w:cs="Times New Roman"/>
          <w:b/>
          <w:sz w:val="44"/>
          <w:szCs w:val="44"/>
          <w:lang w:val="en-US" w:eastAsia="zh-CN"/>
        </w:rPr>
        <w:t>水稻所2023年硕士研究生复试考生名单</w:t>
      </w:r>
    </w:p>
    <w:bookmarkEnd w:id="0"/>
    <w:p>
      <w:pPr>
        <w:keepNext w:val="0"/>
        <w:keepLines w:val="0"/>
        <w:widowControl/>
        <w:suppressLineNumbers w:val="0"/>
        <w:jc w:val="center"/>
        <w:textAlignment w:val="bottom"/>
        <w:rPr>
          <w:rFonts w:hint="eastAsia" w:ascii="Times New Roman" w:hAnsi="Times New Roman" w:eastAsia="仿宋_GB2312" w:cs="Times New Roman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（一志愿报考水稻所复试考生名单）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2316"/>
        <w:gridCol w:w="1945"/>
        <w:gridCol w:w="2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王安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821013330177754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吴越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821013430797987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王保碧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821013500297820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张坤杰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821013330196068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艾鑫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821013340295266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陈玲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821013360181830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卢椰子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821013432798750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洪海波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821013340397404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兰天明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821013513299478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黄雅婷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821013360166184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朱均林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821013330181783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崔荣慰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821013370599046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孙阳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821013330176874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韩珂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821013370499595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孙浩谦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821013500795966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童毅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821013346496762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李慧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821013513299598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蔡博年</w:t>
            </w:r>
          </w:p>
        </w:tc>
        <w:tc>
          <w:tcPr>
            <w:tcW w:w="21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821013413698080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eastAsiaTheme="minorEastAsia"/>
          <w:sz w:val="20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注：以上排名不分先后，以姓氏笔划为序。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692B2B24"/>
    <w:rsid w:val="692B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2023-03-23T19:45:00Z</dcterms:created>
  <dc:creator>苏岩</dc:creator>
  <cp:lastModifiedBy>苏岩</cp:lastModifiedBy>
  <dcterms:modified xsi:type="dcterms:W3CDTF">2023-03-23T19:51:07Z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5B5E1369A66842BDA70948E75D800899</vt:lpwstr>
  </property>
</Properties>
</file>